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A5257" w14:textId="2B6911EC" w:rsidR="00AF690E" w:rsidRPr="00A94FF8" w:rsidRDefault="00A94FF8" w:rsidP="00A94FF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</w:pPr>
      <w:r w:rsidRPr="00A94FF8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>ЗАКОНА РЕСПУБЛИКИ КАЗАХСТАН "ОБ ОБРАЗОВАНИИ"</w:t>
      </w:r>
    </w:p>
    <w:p w14:paraId="09EF9807" w14:textId="77777777" w:rsidR="00A94FF8" w:rsidRDefault="00A94FF8" w:rsidP="00A94FF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</w:p>
    <w:p w14:paraId="587691D7" w14:textId="158E2A0B" w:rsidR="00A94FF8" w:rsidRPr="00A94FF8" w:rsidRDefault="00A94FF8" w:rsidP="00A94FF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r w:rsidRPr="00A94FF8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ГЛАВА 5. ОРГАНИЗАЦИЯ ОБРАЗОВАТЕЛЬНОЙ ДЕЯТЕЛЬНОСТИ</w:t>
      </w:r>
    </w:p>
    <w:p w14:paraId="57C5BFEB" w14:textId="0D2312A0" w:rsidR="00A94FF8" w:rsidRPr="00A94FF8" w:rsidRDefault="00A94FF8" w:rsidP="00A94F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bookmarkStart w:id="0" w:name="z1539"/>
      <w:bookmarkEnd w:id="0"/>
      <w:r w:rsidRPr="00A94FF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СТАТЬЯ 26. ОБЩИЕ ТРЕБОВАНИЯ К ПРИЕМУ ОБУЧАЮЩИХСЯ И ВОСПИТАННИКОВ В ОРГАНИЗАЦИИ ОБРАЗОВАНИЯ</w:t>
      </w:r>
    </w:p>
    <w:p w14:paraId="724ECCE5" w14:textId="586079E7" w:rsidR="00A94FF8" w:rsidRPr="00A94FF8" w:rsidRDefault="00A94FF8" w:rsidP="00A94F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4CAD40" w14:textId="77777777" w:rsidR="00A94FF8" w:rsidRPr="00A94FF8" w:rsidRDefault="00A94FF8" w:rsidP="00A94F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32"/>
          <w:szCs w:val="32"/>
        </w:rPr>
      </w:pPr>
      <w:r w:rsidRPr="00A94FF8">
        <w:rPr>
          <w:color w:val="000000"/>
          <w:spacing w:val="2"/>
          <w:sz w:val="32"/>
          <w:szCs w:val="32"/>
        </w:rPr>
        <w:t xml:space="preserve">8. При поступлении на учебу в организации образования, реализующие образовательные программы технического и профессионального, </w:t>
      </w:r>
      <w:proofErr w:type="spellStart"/>
      <w:r w:rsidRPr="00A94FF8">
        <w:rPr>
          <w:color w:val="000000"/>
          <w:spacing w:val="2"/>
          <w:sz w:val="32"/>
          <w:szCs w:val="32"/>
        </w:rPr>
        <w:t>послесреднего</w:t>
      </w:r>
      <w:proofErr w:type="spellEnd"/>
      <w:r w:rsidRPr="00A94FF8">
        <w:rPr>
          <w:color w:val="000000"/>
          <w:spacing w:val="2"/>
          <w:sz w:val="32"/>
          <w:szCs w:val="32"/>
        </w:rPr>
        <w:t xml:space="preserve"> и высшего образования, предусматривается квота приема для:</w:t>
      </w:r>
    </w:p>
    <w:p w14:paraId="059F600C" w14:textId="5708E1E5" w:rsidR="00A94FF8" w:rsidRPr="00A94FF8" w:rsidRDefault="00A94FF8" w:rsidP="00A94FF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32"/>
          <w:szCs w:val="32"/>
        </w:rPr>
      </w:pPr>
      <w:r w:rsidRPr="00A94FF8">
        <w:rPr>
          <w:color w:val="000000"/>
          <w:spacing w:val="2"/>
          <w:sz w:val="32"/>
          <w:szCs w:val="32"/>
        </w:rPr>
        <w:t>1) граждан из числа лиц с инвалидностью первой или второй группы, лиц с инвалидностью с детства, детей с инвалидностью;</w:t>
      </w:r>
    </w:p>
    <w:p w14:paraId="4E346022" w14:textId="57726962" w:rsidR="00A94FF8" w:rsidRPr="00A94FF8" w:rsidRDefault="00A94FF8" w:rsidP="00A94FF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32"/>
          <w:szCs w:val="32"/>
        </w:rPr>
      </w:pPr>
      <w:r w:rsidRPr="00A94FF8">
        <w:rPr>
          <w:color w:val="000000"/>
          <w:spacing w:val="2"/>
          <w:sz w:val="32"/>
          <w:szCs w:val="32"/>
        </w:rPr>
        <w:t>2) ветеранов боевых действий на территории других государств, ветеранов, приравненных по льготам к ветеранам Великой Отечественной в</w:t>
      </w:r>
      <w:bookmarkStart w:id="1" w:name="_GoBack"/>
      <w:bookmarkEnd w:id="1"/>
      <w:r w:rsidRPr="00A94FF8">
        <w:rPr>
          <w:color w:val="000000"/>
          <w:spacing w:val="2"/>
          <w:sz w:val="32"/>
          <w:szCs w:val="32"/>
        </w:rPr>
        <w:t>ойны;</w:t>
      </w:r>
    </w:p>
    <w:p w14:paraId="4A58E5E5" w14:textId="21A70EFA" w:rsidR="00A94FF8" w:rsidRPr="00A94FF8" w:rsidRDefault="00A94FF8" w:rsidP="00A94FF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32"/>
          <w:szCs w:val="32"/>
        </w:rPr>
      </w:pPr>
      <w:r w:rsidRPr="00A94FF8">
        <w:rPr>
          <w:color w:val="000000"/>
          <w:spacing w:val="2"/>
          <w:sz w:val="32"/>
          <w:szCs w:val="32"/>
        </w:rPr>
        <w:t>2-1) граждан Республики Казахстан, выслуживших установленный срок срочной воинской службы по призыву;</w:t>
      </w:r>
    </w:p>
    <w:p w14:paraId="4F787176" w14:textId="38354B71" w:rsidR="00A94FF8" w:rsidRPr="00A94FF8" w:rsidRDefault="00A94FF8" w:rsidP="00A94FF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32"/>
          <w:szCs w:val="32"/>
        </w:rPr>
      </w:pPr>
      <w:r w:rsidRPr="00A94FF8">
        <w:rPr>
          <w:color w:val="000000"/>
          <w:spacing w:val="2"/>
          <w:sz w:val="32"/>
          <w:szCs w:val="32"/>
        </w:rPr>
        <w:t>3) граждан из числа сельской молодежи на обучение по образовательным программам, определяющим социально-экономическое развитие села;</w:t>
      </w:r>
    </w:p>
    <w:p w14:paraId="5AA58B97" w14:textId="6CC4659E" w:rsidR="00A94FF8" w:rsidRPr="00A94FF8" w:rsidRDefault="00A94FF8" w:rsidP="00A94FF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32"/>
          <w:szCs w:val="32"/>
        </w:rPr>
      </w:pPr>
      <w:r w:rsidRPr="00A94FF8">
        <w:rPr>
          <w:color w:val="000000"/>
          <w:spacing w:val="2"/>
          <w:sz w:val="32"/>
          <w:szCs w:val="32"/>
        </w:rPr>
        <w:t>4) лиц казахской национальности, не являющихся гражданами Республики Казахстан;</w:t>
      </w:r>
    </w:p>
    <w:p w14:paraId="1BE903E3" w14:textId="27691A33" w:rsidR="00A94FF8" w:rsidRPr="00A94FF8" w:rsidRDefault="00A94FF8" w:rsidP="00A94FF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32"/>
          <w:szCs w:val="32"/>
        </w:rPr>
      </w:pPr>
      <w:r w:rsidRPr="00A94FF8">
        <w:rPr>
          <w:color w:val="000000"/>
          <w:spacing w:val="2"/>
          <w:sz w:val="32"/>
          <w:szCs w:val="32"/>
        </w:rPr>
        <w:t>5)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совершеннолетия;</w:t>
      </w:r>
    </w:p>
    <w:p w14:paraId="5546E1BF" w14:textId="67ACEFF9" w:rsidR="00A94FF8" w:rsidRPr="00A94FF8" w:rsidRDefault="00A94FF8" w:rsidP="00A94FF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32"/>
          <w:szCs w:val="32"/>
        </w:rPr>
      </w:pPr>
      <w:r w:rsidRPr="00A94FF8">
        <w:rPr>
          <w:color w:val="000000"/>
          <w:spacing w:val="2"/>
          <w:sz w:val="32"/>
          <w:szCs w:val="32"/>
        </w:rPr>
        <w:t>6) граждан Республики Казахстан из числа сельской молодежи, переселяющихся в регионы, определенные Правительством Республики Казахстан;</w:t>
      </w:r>
    </w:p>
    <w:p w14:paraId="1B4F44C4" w14:textId="66299104" w:rsidR="00A94FF8" w:rsidRPr="00A94FF8" w:rsidRDefault="00A94FF8" w:rsidP="00A94FF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32"/>
          <w:szCs w:val="32"/>
        </w:rPr>
      </w:pPr>
      <w:r w:rsidRPr="00A94FF8">
        <w:rPr>
          <w:color w:val="000000"/>
          <w:spacing w:val="2"/>
          <w:sz w:val="32"/>
          <w:szCs w:val="32"/>
        </w:rPr>
        <w:t>7) детей из семей, в которых воспитывается четыре и более несовершеннолетних детей;</w:t>
      </w:r>
    </w:p>
    <w:p w14:paraId="4B0DC7A7" w14:textId="3616F8BD" w:rsidR="00A94FF8" w:rsidRPr="00A94FF8" w:rsidRDefault="00A94FF8" w:rsidP="00A94FF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32"/>
          <w:szCs w:val="32"/>
        </w:rPr>
      </w:pPr>
      <w:r w:rsidRPr="00A94FF8">
        <w:rPr>
          <w:color w:val="000000"/>
          <w:spacing w:val="2"/>
          <w:sz w:val="32"/>
          <w:szCs w:val="32"/>
        </w:rPr>
        <w:t>8) детей из числа неполных семей, имеющих данный статус не менее трех лет;</w:t>
      </w:r>
    </w:p>
    <w:p w14:paraId="6AB13133" w14:textId="713FFA6B" w:rsidR="00A94FF8" w:rsidRPr="00A94FF8" w:rsidRDefault="00A94FF8" w:rsidP="00A94FF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32"/>
          <w:szCs w:val="32"/>
        </w:rPr>
      </w:pPr>
      <w:r w:rsidRPr="00A94FF8">
        <w:rPr>
          <w:color w:val="000000"/>
          <w:spacing w:val="2"/>
          <w:sz w:val="32"/>
          <w:szCs w:val="32"/>
        </w:rPr>
        <w:t>9) детей из семей, воспитывающих детей с инвалидностью с детства, лиц с инвалидностью первой или второй группы.</w:t>
      </w:r>
    </w:p>
    <w:p w14:paraId="08318377" w14:textId="77777777" w:rsidR="00A94FF8" w:rsidRPr="00A94FF8" w:rsidRDefault="00A94FF8" w:rsidP="00A94F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</w:p>
    <w:sectPr w:rsidR="00A94FF8" w:rsidRPr="00A94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09B"/>
    <w:rsid w:val="005C1467"/>
    <w:rsid w:val="00904ED8"/>
    <w:rsid w:val="00A94FF8"/>
    <w:rsid w:val="00AF690E"/>
    <w:rsid w:val="00C5209B"/>
    <w:rsid w:val="00C7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815B"/>
  <w15:chartTrackingRefBased/>
  <w15:docId w15:val="{E119D625-331B-4E04-B333-52867591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94F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4F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9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">
    <w:name w:val="note"/>
    <w:basedOn w:val="a0"/>
    <w:rsid w:val="00A94FF8"/>
  </w:style>
  <w:style w:type="character" w:styleId="a4">
    <w:name w:val="Hyperlink"/>
    <w:basedOn w:val="a0"/>
    <w:uiPriority w:val="99"/>
    <w:semiHidden/>
    <w:unhideWhenUsed/>
    <w:rsid w:val="00A94F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9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Танибаев Тулеген Сабитович</dc:creator>
  <cp:keywords/>
  <dc:description/>
  <cp:lastModifiedBy>Танибаев Тулеген Сабитович</cp:lastModifiedBy>
  <cp:revision>2</cp:revision>
  <dcterms:created xsi:type="dcterms:W3CDTF">2025-06-10T04:36:00Z</dcterms:created>
  <dcterms:modified xsi:type="dcterms:W3CDTF">2025-06-10T04:44:00Z</dcterms:modified>
</cp:coreProperties>
</file>